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B9" w:rsidRDefault="00AA23B4">
      <w:pPr>
        <w:pStyle w:val="Vchoz"/>
        <w:jc w:val="center"/>
      </w:pPr>
      <w:r>
        <w:rPr>
          <w:b/>
          <w:sz w:val="36"/>
          <w:szCs w:val="36"/>
        </w:rPr>
        <w:t>Obec Slatina, Slatina 62, 341 01  Horažďovice</w:t>
      </w:r>
    </w:p>
    <w:p w:rsidR="00EF64B9" w:rsidRDefault="00EF64B9">
      <w:pPr>
        <w:pStyle w:val="Vchoz"/>
        <w:jc w:val="center"/>
      </w:pPr>
    </w:p>
    <w:p w:rsidR="00EF64B9" w:rsidRDefault="00AA23B4">
      <w:pPr>
        <w:pStyle w:val="Vchoz"/>
        <w:jc w:val="center"/>
      </w:pPr>
      <w:r>
        <w:rPr>
          <w:sz w:val="28"/>
          <w:szCs w:val="28"/>
        </w:rPr>
        <w:t>Oznámení</w:t>
      </w:r>
    </w:p>
    <w:p w:rsidR="00A861FC" w:rsidRDefault="00B3272C" w:rsidP="00B3272C">
      <w:pPr>
        <w:pStyle w:val="Vchoz"/>
        <w:jc w:val="both"/>
        <w:rPr>
          <w:sz w:val="28"/>
          <w:szCs w:val="28"/>
        </w:rPr>
      </w:pPr>
      <w:r w:rsidRPr="00B3272C">
        <w:rPr>
          <w:sz w:val="28"/>
          <w:szCs w:val="28"/>
        </w:rPr>
        <w:t xml:space="preserve">Obec Slatina ve smyslu § 39 odst. 1 zákona č. 128/2000 Sb. o obcích, ve znění pozdějších předpisů, zveřejňuje </w:t>
      </w:r>
      <w:r w:rsidR="00793B71">
        <w:rPr>
          <w:sz w:val="28"/>
          <w:szCs w:val="28"/>
        </w:rPr>
        <w:t>záměr na</w:t>
      </w:r>
      <w:r w:rsidR="00793B71" w:rsidRPr="00793B71">
        <w:rPr>
          <w:sz w:val="28"/>
          <w:szCs w:val="28"/>
        </w:rPr>
        <w:t xml:space="preserve"> odkoupení nemovitosti bez čp./č. ev., ve vlastnictví Výrobně-obchodní družstvo SVÉRADICE, č. p. 158, 34101 Svéradice na p. st. 44/21 zastavěná plocha a nádvoří ve vlastnictví p. Benedikt Josef, č. p. 18, 34101 Slatina a st. p. 44/7 - zastavěná plocha a nádvoří ve vlastnictví Česká republika, (zastoupená Státním pozemkovým úřadem, Husinecká 1024/11a, Žižkov, 13000 Praha 3) včetně uvedených parcel.</w:t>
      </w:r>
    </w:p>
    <w:p w:rsidR="00E7425B" w:rsidRDefault="00E7425B" w:rsidP="00B3272C">
      <w:pPr>
        <w:pStyle w:val="Vchoz"/>
        <w:jc w:val="both"/>
        <w:rPr>
          <w:sz w:val="28"/>
          <w:szCs w:val="28"/>
        </w:rPr>
      </w:pPr>
    </w:p>
    <w:p w:rsidR="00B3272C" w:rsidRDefault="00793B71" w:rsidP="00E7425B">
      <w:pPr>
        <w:pStyle w:val="Vchoz"/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1308D586" wp14:editId="3ACB72AB">
            <wp:extent cx="4305300" cy="3228975"/>
            <wp:effectExtent l="19050" t="19050" r="19050" b="28575"/>
            <wp:docPr id="1" name="obrázek 2" descr="Ukázka mapy se zobrazenou nemovit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ázka mapy se zobrazenou nemovitost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64B9" w:rsidRDefault="00EF64B9">
      <w:pPr>
        <w:pStyle w:val="Vchoz"/>
        <w:jc w:val="center"/>
      </w:pPr>
    </w:p>
    <w:p w:rsidR="00EF64B9" w:rsidRPr="00F812D0" w:rsidRDefault="00FD55A8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Zveřejněno</w:t>
      </w:r>
      <w:r w:rsidR="00AA23B4" w:rsidRPr="00F812D0">
        <w:rPr>
          <w:sz w:val="28"/>
          <w:szCs w:val="28"/>
        </w:rPr>
        <w:t>: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proofErr w:type="gramStart"/>
      <w:r w:rsidR="005E52C0">
        <w:rPr>
          <w:sz w:val="28"/>
          <w:szCs w:val="28"/>
        </w:rPr>
        <w:t>1.</w:t>
      </w:r>
      <w:r w:rsidR="00E7425B">
        <w:rPr>
          <w:sz w:val="28"/>
          <w:szCs w:val="28"/>
        </w:rPr>
        <w:t>2</w:t>
      </w:r>
      <w:r w:rsidR="005E52C0">
        <w:rPr>
          <w:sz w:val="28"/>
          <w:szCs w:val="28"/>
        </w:rPr>
        <w:t>.2017</w:t>
      </w:r>
      <w:proofErr w:type="gramEnd"/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</w:p>
    <w:p w:rsidR="00EF64B9" w:rsidRPr="00F812D0" w:rsidRDefault="00AA23B4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Sejmuto:</w:t>
      </w:r>
    </w:p>
    <w:p w:rsidR="00D83748" w:rsidRDefault="005E52C0" w:rsidP="00F812D0">
      <w:pPr>
        <w:pStyle w:val="Vchoz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7425B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proofErr w:type="gramEnd"/>
    </w:p>
    <w:p w:rsidR="00EF64B9" w:rsidRPr="00F812D0" w:rsidRDefault="00AA23B4" w:rsidP="00F812D0">
      <w:pPr>
        <w:pStyle w:val="Vchoz"/>
        <w:jc w:val="right"/>
        <w:rPr>
          <w:sz w:val="28"/>
          <w:szCs w:val="28"/>
        </w:rPr>
      </w:pPr>
      <w:r w:rsidRPr="00F812D0">
        <w:rPr>
          <w:sz w:val="28"/>
          <w:szCs w:val="28"/>
        </w:rPr>
        <w:t>Ing. Václav Vachuška</w:t>
      </w:r>
    </w:p>
    <w:p w:rsidR="00EF64B9" w:rsidRDefault="00AA23B4" w:rsidP="00F812D0">
      <w:pPr>
        <w:pStyle w:val="Vchoz"/>
        <w:jc w:val="right"/>
      </w:pPr>
      <w:r w:rsidRPr="00F812D0">
        <w:rPr>
          <w:sz w:val="28"/>
          <w:szCs w:val="28"/>
        </w:rPr>
        <w:t>starosta obce Slatina</w:t>
      </w:r>
    </w:p>
    <w:sectPr w:rsidR="00EF64B9" w:rsidSect="00BC3BF1">
      <w:pgSz w:w="11906" w:h="16838"/>
      <w:pgMar w:top="1417" w:right="991" w:bottom="709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Droid Sans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9"/>
    <w:rsid w:val="000C5C78"/>
    <w:rsid w:val="000C6BF1"/>
    <w:rsid w:val="001D17E5"/>
    <w:rsid w:val="00264B2F"/>
    <w:rsid w:val="002E731A"/>
    <w:rsid w:val="0047369A"/>
    <w:rsid w:val="005A4A0E"/>
    <w:rsid w:val="005E52C0"/>
    <w:rsid w:val="0061661E"/>
    <w:rsid w:val="00793B71"/>
    <w:rsid w:val="00894BFC"/>
    <w:rsid w:val="00900C7E"/>
    <w:rsid w:val="009138AB"/>
    <w:rsid w:val="00A861FC"/>
    <w:rsid w:val="00A94EE5"/>
    <w:rsid w:val="00AA23B4"/>
    <w:rsid w:val="00AF052B"/>
    <w:rsid w:val="00B3272C"/>
    <w:rsid w:val="00BC3BF1"/>
    <w:rsid w:val="00CD1993"/>
    <w:rsid w:val="00D83748"/>
    <w:rsid w:val="00E7425B"/>
    <w:rsid w:val="00E87AD8"/>
    <w:rsid w:val="00EF64B9"/>
    <w:rsid w:val="00F812D0"/>
    <w:rsid w:val="00FD462C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24406-6011-46A8-A0A1-D14A812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  <w:sz w:val="28"/>
      <w:szCs w:val="28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Internetovodkaz">
    <w:name w:val="Internetový odkaz"/>
    <w:rPr>
      <w:color w:val="0000FF"/>
      <w:u w:val="single"/>
      <w:lang w:val="cs-CZ" w:eastAsia="cs-CZ" w:bidi="cs-CZ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;Arial" w:eastAsia="Droid Sans" w:hAnsi="Liberation Sans;Arial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FormtovanvHTML">
    <w:name w:val="HTML Preformatted"/>
    <w:basedOn w:val="Vchoz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Vchoz"/>
    <w:pPr>
      <w:spacing w:before="280" w:after="280"/>
    </w:pPr>
  </w:style>
  <w:style w:type="paragraph" w:styleId="Odstavecseseznamem">
    <w:name w:val="List Paragraph"/>
    <w:basedOn w:val="Vchoz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Saltina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Saltina</dc:title>
  <dc:creator>Admin</dc:creator>
  <cp:lastModifiedBy>admin</cp:lastModifiedBy>
  <cp:revision>2</cp:revision>
  <cp:lastPrinted>2014-04-18T19:53:00Z</cp:lastPrinted>
  <dcterms:created xsi:type="dcterms:W3CDTF">2017-01-26T08:30:00Z</dcterms:created>
  <dcterms:modified xsi:type="dcterms:W3CDTF">2017-01-26T08:30:00Z</dcterms:modified>
</cp:coreProperties>
</file>